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C6E9" w14:textId="77777777" w:rsidR="001C333A" w:rsidRDefault="001C333A" w:rsidP="008D06E6">
      <w:pPr>
        <w:tabs>
          <w:tab w:val="left" w:pos="3615"/>
        </w:tabs>
      </w:pPr>
    </w:p>
    <w:p w14:paraId="01C9A425" w14:textId="0EFB7F05" w:rsidR="000F3CED" w:rsidRDefault="008B26EA" w:rsidP="008D06E6">
      <w:pPr>
        <w:tabs>
          <w:tab w:val="left" w:pos="3615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72A81E0" wp14:editId="1F664504">
            <wp:simplePos x="0" y="0"/>
            <wp:positionH relativeFrom="column">
              <wp:posOffset>2762250</wp:posOffset>
            </wp:positionH>
            <wp:positionV relativeFrom="paragraph">
              <wp:posOffset>534</wp:posOffset>
            </wp:positionV>
            <wp:extent cx="1866900" cy="800202"/>
            <wp:effectExtent l="0" t="0" r="0" b="0"/>
            <wp:wrapTight wrapText="bothSides">
              <wp:wrapPolygon edited="0">
                <wp:start x="0" y="0"/>
                <wp:lineTo x="0" y="21086"/>
                <wp:lineTo x="21380" y="21086"/>
                <wp:lineTo x="21380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53" cy="80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CB91F0" wp14:editId="005D701D">
            <wp:simplePos x="0" y="0"/>
            <wp:positionH relativeFrom="column">
              <wp:posOffset>104775</wp:posOffset>
            </wp:positionH>
            <wp:positionV relativeFrom="paragraph">
              <wp:posOffset>57150</wp:posOffset>
            </wp:positionV>
            <wp:extent cx="2021840" cy="645795"/>
            <wp:effectExtent l="0" t="0" r="0" b="1905"/>
            <wp:wrapTight wrapText="bothSides">
              <wp:wrapPolygon edited="0">
                <wp:start x="0" y="0"/>
                <wp:lineTo x="0" y="21027"/>
                <wp:lineTo x="21369" y="21027"/>
                <wp:lineTo x="21369" y="0"/>
                <wp:lineTo x="0" y="0"/>
              </wp:wrapPolygon>
            </wp:wrapTight>
            <wp:docPr id="2" name="Picture 2" descr="Pol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c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21D0972" wp14:editId="6144A8DF">
            <wp:simplePos x="0" y="0"/>
            <wp:positionH relativeFrom="column">
              <wp:posOffset>5125085</wp:posOffset>
            </wp:positionH>
            <wp:positionV relativeFrom="paragraph">
              <wp:posOffset>9525</wp:posOffset>
            </wp:positionV>
            <wp:extent cx="1856105" cy="735330"/>
            <wp:effectExtent l="0" t="0" r="0" b="7620"/>
            <wp:wrapTight wrapText="bothSides">
              <wp:wrapPolygon edited="0">
                <wp:start x="0" y="0"/>
                <wp:lineTo x="0" y="21264"/>
                <wp:lineTo x="21282" y="21264"/>
                <wp:lineTo x="21282" y="0"/>
                <wp:lineTo x="0" y="0"/>
              </wp:wrapPolygon>
            </wp:wrapTight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6E6">
        <w:tab/>
      </w:r>
    </w:p>
    <w:p w14:paraId="38FFE851" w14:textId="33CE0F65" w:rsidR="003052BC" w:rsidRDefault="003052BC" w:rsidP="00DE7913">
      <w:pPr>
        <w:tabs>
          <w:tab w:val="left" w:pos="3615"/>
        </w:tabs>
        <w:jc w:val="center"/>
        <w:rPr>
          <w:rFonts w:ascii="Arial" w:hAnsi="Arial" w:cs="Arial"/>
          <w:b/>
          <w:sz w:val="36"/>
          <w:szCs w:val="36"/>
        </w:rPr>
      </w:pPr>
    </w:p>
    <w:p w14:paraId="317271DC" w14:textId="77777777" w:rsidR="008B26EA" w:rsidRDefault="008B26EA" w:rsidP="00890552">
      <w:pPr>
        <w:tabs>
          <w:tab w:val="left" w:pos="3615"/>
        </w:tabs>
        <w:jc w:val="center"/>
        <w:rPr>
          <w:rFonts w:ascii="Arial" w:hAnsi="Arial" w:cs="Arial"/>
          <w:b/>
          <w:sz w:val="44"/>
          <w:szCs w:val="44"/>
        </w:rPr>
      </w:pPr>
    </w:p>
    <w:p w14:paraId="7E8E6204" w14:textId="3AB39078" w:rsidR="00890552" w:rsidRPr="000E6972" w:rsidRDefault="00890552" w:rsidP="00890552">
      <w:pPr>
        <w:tabs>
          <w:tab w:val="left" w:pos="3615"/>
        </w:tabs>
        <w:jc w:val="center"/>
        <w:rPr>
          <w:rFonts w:ascii="Arial" w:hAnsi="Arial" w:cs="Arial"/>
          <w:b/>
          <w:sz w:val="52"/>
          <w:szCs w:val="52"/>
        </w:rPr>
      </w:pPr>
      <w:r w:rsidRPr="000E6972">
        <w:rPr>
          <w:rFonts w:ascii="Arial" w:hAnsi="Arial" w:cs="Arial"/>
          <w:b/>
          <w:sz w:val="52"/>
          <w:szCs w:val="52"/>
        </w:rPr>
        <w:t xml:space="preserve">COMMUNITY </w:t>
      </w:r>
      <w:r w:rsidR="008B26EA" w:rsidRPr="000E6972">
        <w:rPr>
          <w:rFonts w:ascii="Arial" w:hAnsi="Arial" w:cs="Arial"/>
          <w:b/>
          <w:sz w:val="52"/>
          <w:szCs w:val="52"/>
        </w:rPr>
        <w:t>ENGAGEMENT</w:t>
      </w:r>
      <w:r w:rsidRPr="000E6972">
        <w:rPr>
          <w:rFonts w:ascii="Arial" w:hAnsi="Arial" w:cs="Arial"/>
          <w:b/>
          <w:sz w:val="52"/>
          <w:szCs w:val="52"/>
        </w:rPr>
        <w:t xml:space="preserve"> DAY</w:t>
      </w:r>
    </w:p>
    <w:p w14:paraId="3753245F" w14:textId="4795FCB5" w:rsidR="00890552" w:rsidRPr="000E6972" w:rsidRDefault="00890552" w:rsidP="00890552">
      <w:pPr>
        <w:tabs>
          <w:tab w:val="left" w:pos="3615"/>
        </w:tabs>
        <w:jc w:val="center"/>
        <w:rPr>
          <w:rFonts w:ascii="Arial" w:hAnsi="Arial" w:cs="Arial"/>
          <w:sz w:val="40"/>
          <w:szCs w:val="40"/>
        </w:rPr>
      </w:pPr>
      <w:r w:rsidRPr="000E6972">
        <w:rPr>
          <w:rFonts w:ascii="Arial" w:hAnsi="Arial" w:cs="Arial"/>
          <w:sz w:val="40"/>
          <w:szCs w:val="40"/>
        </w:rPr>
        <w:t>on</w:t>
      </w:r>
    </w:p>
    <w:p w14:paraId="0BA7202A" w14:textId="7F1B393E" w:rsidR="00890552" w:rsidRPr="000E6972" w:rsidRDefault="00890552" w:rsidP="00890552">
      <w:pPr>
        <w:tabs>
          <w:tab w:val="left" w:pos="3615"/>
        </w:tabs>
        <w:jc w:val="center"/>
        <w:rPr>
          <w:b/>
          <w:sz w:val="40"/>
          <w:szCs w:val="40"/>
        </w:rPr>
      </w:pPr>
      <w:r w:rsidRPr="000E6972">
        <w:rPr>
          <w:b/>
          <w:sz w:val="40"/>
          <w:szCs w:val="40"/>
        </w:rPr>
        <w:t>SATURDAY 25TH MAY 2019</w:t>
      </w:r>
    </w:p>
    <w:p w14:paraId="2589A1F5" w14:textId="2B855FE7" w:rsidR="00890552" w:rsidRPr="000E6972" w:rsidRDefault="00890552" w:rsidP="00890552">
      <w:pPr>
        <w:tabs>
          <w:tab w:val="left" w:pos="3615"/>
        </w:tabs>
        <w:jc w:val="center"/>
        <w:rPr>
          <w:b/>
          <w:sz w:val="40"/>
          <w:szCs w:val="40"/>
        </w:rPr>
      </w:pPr>
      <w:r w:rsidRPr="000E6972">
        <w:rPr>
          <w:b/>
          <w:sz w:val="40"/>
          <w:szCs w:val="40"/>
        </w:rPr>
        <w:t>10.00AM TO 2.00PM.</w:t>
      </w:r>
    </w:p>
    <w:p w14:paraId="2C16FE69" w14:textId="76D7F858" w:rsidR="00890552" w:rsidRPr="000E6972" w:rsidRDefault="008B26EA" w:rsidP="00890552">
      <w:pPr>
        <w:tabs>
          <w:tab w:val="left" w:pos="3615"/>
        </w:tabs>
        <w:jc w:val="center"/>
        <w:rPr>
          <w:b/>
          <w:sz w:val="40"/>
          <w:szCs w:val="40"/>
        </w:rPr>
      </w:pPr>
      <w:r w:rsidRPr="000E6972">
        <w:rPr>
          <w:b/>
          <w:sz w:val="40"/>
          <w:szCs w:val="40"/>
        </w:rPr>
        <w:t>I</w:t>
      </w:r>
      <w:r w:rsidR="00890552" w:rsidRPr="000E6972">
        <w:rPr>
          <w:b/>
          <w:sz w:val="40"/>
          <w:szCs w:val="40"/>
        </w:rPr>
        <w:t>n</w:t>
      </w:r>
      <w:r w:rsidRPr="000E6972">
        <w:rPr>
          <w:b/>
          <w:sz w:val="40"/>
          <w:szCs w:val="40"/>
        </w:rPr>
        <w:t xml:space="preserve"> the </w:t>
      </w:r>
    </w:p>
    <w:p w14:paraId="092AC3C9" w14:textId="565F3716" w:rsidR="00890552" w:rsidRPr="000E6972" w:rsidRDefault="00890552" w:rsidP="00890552">
      <w:pPr>
        <w:tabs>
          <w:tab w:val="left" w:pos="3615"/>
        </w:tabs>
        <w:jc w:val="center"/>
        <w:rPr>
          <w:b/>
          <w:sz w:val="40"/>
          <w:szCs w:val="40"/>
        </w:rPr>
      </w:pPr>
      <w:r w:rsidRPr="000E6972">
        <w:rPr>
          <w:b/>
          <w:sz w:val="40"/>
          <w:szCs w:val="40"/>
        </w:rPr>
        <w:t>MARKET SQUARE</w:t>
      </w:r>
    </w:p>
    <w:p w14:paraId="48A5ADFE" w14:textId="1DD12F38" w:rsidR="00890552" w:rsidRPr="000E6972" w:rsidRDefault="00890552" w:rsidP="00890552">
      <w:pPr>
        <w:tabs>
          <w:tab w:val="left" w:pos="3615"/>
        </w:tabs>
        <w:jc w:val="center"/>
        <w:rPr>
          <w:b/>
          <w:sz w:val="40"/>
          <w:szCs w:val="40"/>
        </w:rPr>
      </w:pPr>
      <w:r w:rsidRPr="000E6972">
        <w:rPr>
          <w:b/>
          <w:sz w:val="40"/>
          <w:szCs w:val="40"/>
        </w:rPr>
        <w:t xml:space="preserve"> ATHERSTONE</w:t>
      </w:r>
    </w:p>
    <w:p w14:paraId="7D0D4437" w14:textId="77777777" w:rsidR="008B26EA" w:rsidRPr="001C333A" w:rsidRDefault="008B26EA" w:rsidP="00890552">
      <w:pPr>
        <w:tabs>
          <w:tab w:val="left" w:pos="3615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14:paraId="0CDA45C9" w14:textId="6F3A7C36" w:rsidR="00856C90" w:rsidRPr="00856C90" w:rsidRDefault="00856C90" w:rsidP="00DE7913">
      <w:pPr>
        <w:tabs>
          <w:tab w:val="left" w:pos="3615"/>
        </w:tabs>
        <w:jc w:val="center"/>
        <w:rPr>
          <w:b/>
          <w:sz w:val="44"/>
          <w:szCs w:val="44"/>
        </w:rPr>
      </w:pPr>
      <w:r w:rsidRPr="00856C90">
        <w:rPr>
          <w:b/>
          <w:sz w:val="44"/>
          <w:szCs w:val="44"/>
        </w:rPr>
        <w:t xml:space="preserve">Great </w:t>
      </w:r>
      <w:r w:rsidR="00DE7913" w:rsidRPr="00856C90">
        <w:rPr>
          <w:b/>
          <w:sz w:val="44"/>
          <w:szCs w:val="44"/>
        </w:rPr>
        <w:t xml:space="preserve">Opportunity to come and chat with local </w:t>
      </w:r>
      <w:r w:rsidRPr="00856C90">
        <w:rPr>
          <w:b/>
          <w:sz w:val="44"/>
          <w:szCs w:val="44"/>
        </w:rPr>
        <w:t>agencies to get advice and information, including:</w:t>
      </w:r>
    </w:p>
    <w:p w14:paraId="609A39A1" w14:textId="269437AE" w:rsidR="00DE7913" w:rsidRDefault="00856C90" w:rsidP="00DE7913">
      <w:pPr>
        <w:tabs>
          <w:tab w:val="left" w:pos="36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Local </w:t>
      </w:r>
      <w:r w:rsidR="00DE7913">
        <w:rPr>
          <w:b/>
          <w:sz w:val="36"/>
          <w:szCs w:val="36"/>
        </w:rPr>
        <w:t xml:space="preserve">police officers </w:t>
      </w:r>
      <w:r>
        <w:rPr>
          <w:b/>
          <w:sz w:val="36"/>
          <w:szCs w:val="36"/>
        </w:rPr>
        <w:t xml:space="preserve">re advice, discuss any issues or concerns and information on crime prevention. </w:t>
      </w:r>
    </w:p>
    <w:p w14:paraId="7252F604" w14:textId="77777777" w:rsidR="00856C90" w:rsidRDefault="008B26EA" w:rsidP="00DE7913">
      <w:pPr>
        <w:tabs>
          <w:tab w:val="left" w:pos="36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Fire service providing advice on fire and home</w:t>
      </w:r>
      <w:r w:rsidR="00856C90">
        <w:rPr>
          <w:b/>
          <w:sz w:val="36"/>
          <w:szCs w:val="36"/>
        </w:rPr>
        <w:t xml:space="preserve"> safety.</w:t>
      </w:r>
    </w:p>
    <w:p w14:paraId="564F3892" w14:textId="77777777" w:rsidR="00856C90" w:rsidRDefault="00856C90" w:rsidP="00DE7913">
      <w:pPr>
        <w:tabs>
          <w:tab w:val="left" w:pos="36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North Warwickshire Neighbourhood Watch with information on their group and crime prevention equipment for sale.</w:t>
      </w:r>
    </w:p>
    <w:p w14:paraId="1F28D625" w14:textId="7CAC0B4D" w:rsidR="00856C90" w:rsidRDefault="00856C90" w:rsidP="00DE7913">
      <w:pPr>
        <w:tabs>
          <w:tab w:val="left" w:pos="36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North Warwickshire Borough Council re services available.</w:t>
      </w:r>
    </w:p>
    <w:p w14:paraId="25880DF8" w14:textId="383A1068" w:rsidR="008B26EA" w:rsidRPr="000E6972" w:rsidRDefault="008B26EA" w:rsidP="00DE7913">
      <w:pPr>
        <w:tabs>
          <w:tab w:val="left" w:pos="3615"/>
        </w:tabs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14:paraId="65676046" w14:textId="6FC77CCB" w:rsidR="00A67CDB" w:rsidRDefault="000E6972" w:rsidP="001767B6">
      <w:pPr>
        <w:tabs>
          <w:tab w:val="left" w:pos="3615"/>
        </w:tabs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5AA76AF" wp14:editId="1BE0EDB9">
            <wp:simplePos x="0" y="0"/>
            <wp:positionH relativeFrom="column">
              <wp:posOffset>218440</wp:posOffset>
            </wp:positionH>
            <wp:positionV relativeFrom="paragraph">
              <wp:posOffset>887730</wp:posOffset>
            </wp:positionV>
            <wp:extent cx="923925" cy="780415"/>
            <wp:effectExtent l="0" t="0" r="9525" b="635"/>
            <wp:wrapTight wrapText="bothSides">
              <wp:wrapPolygon edited="0">
                <wp:start x="0" y="0"/>
                <wp:lineTo x="0" y="21090"/>
                <wp:lineTo x="21377" y="21090"/>
                <wp:lineTo x="21377" y="0"/>
                <wp:lineTo x="0" y="0"/>
              </wp:wrapPolygon>
            </wp:wrapTight>
            <wp:docPr id="3" name="Picture 3" descr="Rural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ral Projec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160E175" wp14:editId="42515290">
            <wp:simplePos x="0" y="0"/>
            <wp:positionH relativeFrom="column">
              <wp:posOffset>4991100</wp:posOffset>
            </wp:positionH>
            <wp:positionV relativeFrom="paragraph">
              <wp:posOffset>962660</wp:posOffset>
            </wp:positionV>
            <wp:extent cx="1442085" cy="681355"/>
            <wp:effectExtent l="0" t="0" r="5715" b="4445"/>
            <wp:wrapTight wrapText="bothSides">
              <wp:wrapPolygon edited="0">
                <wp:start x="0" y="0"/>
                <wp:lineTo x="0" y="21137"/>
                <wp:lineTo x="21400" y="21137"/>
                <wp:lineTo x="21400" y="0"/>
                <wp:lineTo x="0" y="0"/>
              </wp:wrapPolygon>
            </wp:wrapTight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984FAC0" wp14:editId="530B5B06">
            <wp:simplePos x="0" y="0"/>
            <wp:positionH relativeFrom="margin">
              <wp:posOffset>2875280</wp:posOffset>
            </wp:positionH>
            <wp:positionV relativeFrom="paragraph">
              <wp:posOffset>773430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7B6" w:rsidRPr="00A67CDB">
        <w:rPr>
          <w:b/>
          <w:sz w:val="32"/>
          <w:szCs w:val="32"/>
        </w:rPr>
        <w:t>Property marking pens</w:t>
      </w:r>
      <w:r w:rsidR="00856C90">
        <w:rPr>
          <w:b/>
          <w:sz w:val="32"/>
          <w:szCs w:val="32"/>
        </w:rPr>
        <w:t xml:space="preserve"> and </w:t>
      </w:r>
      <w:r w:rsidR="00890552">
        <w:rPr>
          <w:b/>
          <w:sz w:val="32"/>
          <w:szCs w:val="32"/>
        </w:rPr>
        <w:t xml:space="preserve">purse bells </w:t>
      </w:r>
      <w:r w:rsidR="001767B6" w:rsidRPr="00A67CDB">
        <w:rPr>
          <w:b/>
          <w:sz w:val="32"/>
          <w:szCs w:val="32"/>
        </w:rPr>
        <w:t xml:space="preserve">will be </w:t>
      </w:r>
      <w:r w:rsidR="00856C90">
        <w:rPr>
          <w:b/>
          <w:sz w:val="32"/>
          <w:szCs w:val="32"/>
        </w:rPr>
        <w:t>available</w:t>
      </w:r>
      <w:r w:rsidR="001767B6" w:rsidRPr="00A67CDB">
        <w:rPr>
          <w:b/>
          <w:sz w:val="32"/>
          <w:szCs w:val="32"/>
        </w:rPr>
        <w:t xml:space="preserve"> to everyone </w:t>
      </w:r>
      <w:r>
        <w:rPr>
          <w:b/>
          <w:sz w:val="32"/>
          <w:szCs w:val="32"/>
        </w:rPr>
        <w:t xml:space="preserve">who attends </w:t>
      </w:r>
      <w:r w:rsidR="001767B6" w:rsidRPr="00A67CDB">
        <w:rPr>
          <w:b/>
          <w:sz w:val="32"/>
          <w:szCs w:val="32"/>
        </w:rPr>
        <w:t>and v</w:t>
      </w:r>
      <w:r w:rsidR="00DE7913" w:rsidRPr="00A67CDB">
        <w:rPr>
          <w:b/>
          <w:sz w:val="32"/>
          <w:szCs w:val="32"/>
        </w:rPr>
        <w:t>an packs will be available for</w:t>
      </w:r>
      <w:r w:rsidR="00A67CDB" w:rsidRPr="00A67CDB">
        <w:rPr>
          <w:b/>
          <w:sz w:val="32"/>
          <w:szCs w:val="32"/>
        </w:rPr>
        <w:t xml:space="preserve"> </w:t>
      </w:r>
      <w:r w:rsidR="00A67CDB">
        <w:rPr>
          <w:b/>
          <w:sz w:val="32"/>
          <w:szCs w:val="32"/>
        </w:rPr>
        <w:t>van owners.</w:t>
      </w:r>
      <w:r w:rsidRPr="000E6972">
        <w:rPr>
          <w:noProof/>
          <w:lang w:eastAsia="en-GB"/>
        </w:rPr>
        <w:t xml:space="preserve"> </w:t>
      </w:r>
    </w:p>
    <w:sectPr w:rsidR="00A67CDB" w:rsidSect="008D0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E6"/>
    <w:rsid w:val="000A5C5E"/>
    <w:rsid w:val="000E6972"/>
    <w:rsid w:val="000F3CED"/>
    <w:rsid w:val="001767B6"/>
    <w:rsid w:val="001C333A"/>
    <w:rsid w:val="003052BC"/>
    <w:rsid w:val="003E5ADB"/>
    <w:rsid w:val="00437AA3"/>
    <w:rsid w:val="006D5941"/>
    <w:rsid w:val="007671AA"/>
    <w:rsid w:val="00856C90"/>
    <w:rsid w:val="00890552"/>
    <w:rsid w:val="008B26EA"/>
    <w:rsid w:val="008C3F6D"/>
    <w:rsid w:val="008D06E6"/>
    <w:rsid w:val="00A30C75"/>
    <w:rsid w:val="00A67CDB"/>
    <w:rsid w:val="00C41361"/>
    <w:rsid w:val="00DE7913"/>
    <w:rsid w:val="00E147F5"/>
    <w:rsid w:val="00F2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9FB8"/>
  <w15:chartTrackingRefBased/>
  <w15:docId w15:val="{0A86F72B-88F4-4F32-AF2E-0E270CF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7A552890</Template>
  <TotalTime>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Cotterill</dc:creator>
  <cp:keywords/>
  <dc:description/>
  <cp:lastModifiedBy>Cotterill,Carol 5911</cp:lastModifiedBy>
  <cp:revision>3</cp:revision>
  <cp:lastPrinted>2018-10-16T09:55:00Z</cp:lastPrinted>
  <dcterms:created xsi:type="dcterms:W3CDTF">2019-05-20T12:29:00Z</dcterms:created>
  <dcterms:modified xsi:type="dcterms:W3CDTF">2019-05-20T12:49:00Z</dcterms:modified>
</cp:coreProperties>
</file>